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Mount Pearl Tennis Club AGM Minutes – November 25</w:t>
      </w:r>
      <w:r>
        <w:rPr>
          <w:rFonts w:ascii="Calibri" w:hAnsi="Calibri" w:cs="Calibri" w:eastAsia="Calibri"/>
          <w:b/>
          <w:color w:val="auto"/>
          <w:spacing w:val="0"/>
          <w:position w:val="0"/>
          <w:sz w:val="32"/>
          <w:u w:val="single"/>
          <w:shd w:fill="auto" w:val="clear"/>
          <w:vertAlign w:val="superscript"/>
        </w:rPr>
        <w:t xml:space="preserve">th</w:t>
      </w:r>
      <w:r>
        <w:rPr>
          <w:rFonts w:ascii="Calibri" w:hAnsi="Calibri" w:cs="Calibri" w:eastAsia="Calibri"/>
          <w:b/>
          <w:color w:val="auto"/>
          <w:spacing w:val="0"/>
          <w:position w:val="0"/>
          <w:sz w:val="32"/>
          <w:u w:val="single"/>
          <w:shd w:fill="auto" w:val="clear"/>
        </w:rPr>
        <w:t xml:space="preserve"> 2018</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Call to Order – 7:15pm</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Roll Call: Dustin Cole, Thomas Hawkins, Mark Spurrell, Meagan Condon, Mike Bugden.</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Reading of 2017 AGM Minutes.</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Key points: Reading of 2017 Presidents report</w:t>
      </w:r>
    </w:p>
    <w:p>
      <w:pPr>
        <w:numPr>
          <w:ilvl w:val="0"/>
          <w:numId w:val="4"/>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profit of $8,000</w:t>
      </w:r>
    </w:p>
    <w:p>
      <w:pPr>
        <w:numPr>
          <w:ilvl w:val="0"/>
          <w:numId w:val="4"/>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facility rentals up 75%, new BBQ purchased</w:t>
      </w:r>
    </w:p>
    <w:p>
      <w:pPr>
        <w:numPr>
          <w:ilvl w:val="0"/>
          <w:numId w:val="4"/>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Chase the Ace was announced</w:t>
      </w:r>
    </w:p>
    <w:p>
      <w:pPr>
        <w:numPr>
          <w:ilvl w:val="0"/>
          <w:numId w:val="4"/>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successful tournaments and leagues</w:t>
      </w:r>
    </w:p>
    <w:p>
      <w:pPr>
        <w:numPr>
          <w:ilvl w:val="0"/>
          <w:numId w:val="4"/>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10% increase in membership</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Reading of President’s Report for Summer 2018</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Reading of the executive title and names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President - Dustin Cole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Vice-President - Thomas Hawkins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Treasurer - Mark Spurrell</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Facilities - Thomas and Sara Hawkins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Membership/PR - Stefan Jones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Secretary - Meagan Condon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Sport Alliance/Mebmaster - Thomas Hawkins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Tournaments/Leagues - Dustin Cole</w:t>
      </w:r>
    </w:p>
    <w:p>
      <w:pPr>
        <w:spacing w:before="0" w:after="200" w:line="276"/>
        <w:ind w:right="0" w:left="72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Dustin Cole presented the Presidents report and was very happy to report on this year’s success. We achieved a healthy profit of $12,00 which was mostly obtained through government grants, rentals, memberships and the chase the ace fundraiser. We are looking to reinvest the income into the club and are interested in hearing what our members think. We would like to target our members and have their input on where the money should be spent.</w:t>
      </w:r>
    </w:p>
    <w:p>
      <w:pPr>
        <w:spacing w:before="0" w:after="200" w:line="276"/>
        <w:ind w:right="0" w:left="72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had a rental revenue of $13,800 this year,  a 38% increase in the previous year. Main reasons for this are hard work, accessibility, online calendar, email contact. As well we implemented a new rental agreement and electronic forms of payment.</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year we had 3 active summer leagues and 4 tournaments. The tournaments were down in participation from the previous years. </w:t>
      </w:r>
    </w:p>
    <w:p>
      <w:pPr>
        <w:spacing w:before="0" w:after="20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u w:val="single"/>
          <w:shd w:fill="auto" w:val="clear"/>
        </w:rPr>
        <w:t xml:space="preserve">Staff: </w:t>
      </w:r>
      <w:r>
        <w:rPr>
          <w:rFonts w:ascii="Calibri" w:hAnsi="Calibri" w:cs="Calibri" w:eastAsia="Calibri"/>
          <w:color w:val="auto"/>
          <w:spacing w:val="0"/>
          <w:position w:val="0"/>
          <w:sz w:val="22"/>
          <w:shd w:fill="auto" w:val="clear"/>
        </w:rPr>
        <w:t xml:space="preserve">Stephanie Schwartz – Manager</w:t>
      </w:r>
    </w:p>
    <w:p>
      <w:pPr>
        <w:spacing w:before="0" w:after="20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Lauren Stringer –Head Coach</w:t>
      </w:r>
    </w:p>
    <w:p>
      <w:pPr>
        <w:spacing w:before="0" w:after="20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Ashley Stringer – Assistant Coach</w:t>
      </w:r>
    </w:p>
    <w:p>
      <w:pPr>
        <w:spacing w:before="0" w:after="20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Sharidan Cole – Club attendant</w:t>
      </w:r>
    </w:p>
    <w:p>
      <w:pPr>
        <w:spacing w:before="0" w:after="20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Autumn Thompson -Club attendant</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Autumn was an additional employee that we were lucky to obtain from a grant called Amplify;  a non-profit community service cooperative.</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Membership</w:t>
      </w:r>
      <w:r>
        <w:rPr>
          <w:rFonts w:ascii="Calibri" w:hAnsi="Calibri" w:cs="Calibri" w:eastAsia="Calibri"/>
          <w:color w:val="auto"/>
          <w:spacing w:val="0"/>
          <w:position w:val="0"/>
          <w:sz w:val="22"/>
          <w:shd w:fill="auto" w:val="clear"/>
        </w:rPr>
        <w:t xml:space="preserve"> saw a 10 percent increase from 2017. This year we had 118 members, up from 105 the previous year. This year we again gave each school in Mt. Pearl and Paradise two free memberships, unfortunalty not one membership was availed. We also advertised our membership on our website, facebook, twitter and the sign we posted on Ruth Ave. The responses we received from our member survey on how they heard about registration was mostly returning members and word of mouth.</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Sport Alliance </w:t>
      </w:r>
      <w:r>
        <w:rPr>
          <w:rFonts w:ascii="Calibri" w:hAnsi="Calibri" w:cs="Calibri" w:eastAsia="Calibri"/>
          <w:color w:val="auto"/>
          <w:spacing w:val="0"/>
          <w:position w:val="0"/>
          <w:sz w:val="22"/>
          <w:shd w:fill="auto" w:val="clear"/>
        </w:rPr>
        <w:t xml:space="preserve">we continue to grow and build a good relationship with sport alliance. We only have a small group but we try and be involved as much as we can. This year the Chase the Ace fundraiser was a huge success. The tennis club was available as a satellite location but it was not needed as parking was not significant enough. There was some discussion on the multi sport program again. We saw about 100 kids play with the program this summer. . The city is also looking at getting some feedback on a new master recreation plan. So many new facilities/parks have been implemented over the past 5-10 and the city is looking to create a new plan.</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Public Relations</w:t>
      </w:r>
      <w:r>
        <w:rPr>
          <w:rFonts w:ascii="Calibri" w:hAnsi="Calibri" w:cs="Calibri" w:eastAsia="Calibri"/>
          <w:color w:val="auto"/>
          <w:spacing w:val="0"/>
          <w:position w:val="0"/>
          <w:sz w:val="22"/>
          <w:shd w:fill="auto" w:val="clear"/>
        </w:rPr>
        <w:t xml:space="preserve">: Mary is still working hard and having fun with Frosty Festival. Our summer banquet was also a success.</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Social Media: </w:t>
      </w:r>
      <w:r>
        <w:rPr>
          <w:rFonts w:ascii="Calibri" w:hAnsi="Calibri" w:cs="Calibri" w:eastAsia="Calibri"/>
          <w:color w:val="auto"/>
          <w:spacing w:val="0"/>
          <w:position w:val="0"/>
          <w:sz w:val="22"/>
          <w:shd w:fill="auto" w:val="clear"/>
        </w:rPr>
        <w:t xml:space="preserve">Thank you to Thomas for updating the website, it takes a tremendous amount of time and we would like to thank him for all his hard work. We have seen less use in our facebook and twitter accounts but an increase in the use of our website (5-10% increase from last year)</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Thomas sent our members year end surveys through email. We are hoping to guage their feelings about our summer program. Almost all of the responses were positive. The biggest issue that our members are facing are social opportunities for members outside of lessons. It is something we struggle with and have attempted to fix every year. It is the biggest issue facing our adults and junior members. We will try and work on more opportunities over the winter to help overcome this issue. We will also poll our members over the winter to ask what they would like to see at the club in the future, eg: ball machine, practice court, higher level coach.</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Treasure’s Report</w:t>
      </w:r>
      <w:r>
        <w:rPr>
          <w:rFonts w:ascii="Calibri" w:hAnsi="Calibri" w:cs="Calibri" w:eastAsia="Calibri"/>
          <w:color w:val="auto"/>
          <w:spacing w:val="0"/>
          <w:position w:val="0"/>
          <w:sz w:val="22"/>
          <w:shd w:fill="auto" w:val="clear"/>
        </w:rPr>
        <w:t xml:space="preserve"> – It was financially, a great year with an almost $12000 profit. This year we saw great rental revenue, chase the ace revenue and government grants that helped with the surplus.</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Thomas wanted to address some of the comments from the survey and look greater into our member issues over the winter months. We will post the survey results online. Thomas will be stepping away from his position after next year as he is pursuing his PHD. Also Stefan is stepping down from his roll with social media. All other positions will remain the same.</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President – Dustin Cole</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Vice President – Thomas Hawkins</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 – Mark Spurrell</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 – Meagan Condon</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Appointed positions:</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Social Media/Public Relations – vacant</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Facilities – Thomas and Sara Hawkins</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Website – Thomas Hawkins</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Tournaments and Leagues – Dustin Cole</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Adjournment: 8:35pm</w:t>
      </w: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200" w:line="276"/>
        <w:ind w:right="0" w:left="144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4">
    <w:abstractNumId w:val="12"/>
  </w:num>
  <w:num w:numId="11">
    <w:abstractNumId w:val="6"/>
  </w: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